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683"/>
        <w:gridCol w:w="653"/>
        <w:gridCol w:w="2619"/>
        <w:gridCol w:w="931"/>
        <w:gridCol w:w="1705"/>
      </w:tblGrid>
      <w:tr w:rsidR="001C3BFD" w:rsidRPr="001C3BFD" w14:paraId="1F916112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C846C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5119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MERYEM ASİLAZMAZ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5CE28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6A524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Hakimiyet-i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Milliye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gazetesinde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İrlanda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İhtilali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(1920-1934)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The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irish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revolution in the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Hakimiyet-i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Milliye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newspaper (1920-1934)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3E28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75783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47CA7973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5C4E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9EE7A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MEHMET ÇELİK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2A759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EE265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Enver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Celalettin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Paşa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(1857-1929)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Enver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Celalettin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Pasha (1857-1929)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4143C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D0F16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279C8D9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A219F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358873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CB7D9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ÜMMÜHAN ÖZKUL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9CCCD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6A16B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Bizans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yazarlarından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Ioannes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Skylitzes?in</w:t>
            </w:r>
            <w:proofErr w:type="spellEnd"/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,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Sinopsis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Istorion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adlı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eserinde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(1025-1057)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Turks in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Ioannes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Skylitzes?s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his work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Sinopsis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Istorion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(1025-1057)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F5309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55AB6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4B590B34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F1B70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0725B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MÜJDAT KARAGÜLMEZ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3FA53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21BD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Macaristan'da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(1870-1945)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Turcology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in Hungary (1870-1945)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E3511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B93F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Dilbilim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Linguistics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Dili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Edebiyatı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Turkish Language and Literature</w:t>
            </w:r>
          </w:p>
        </w:tc>
      </w:tr>
      <w:tr w:rsidR="001C3BFD" w:rsidRPr="001C3BFD" w14:paraId="3BAA8E88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0FAFD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DAB9A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FATMA ÇALİK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112BF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1471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Türkiye-Macaristan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(1939-1989)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Turkey-Hungary relationships (1939-1989)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A1812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E433F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History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Uluslararası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İlişkiler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International Relations</w:t>
            </w:r>
          </w:p>
        </w:tc>
      </w:tr>
      <w:tr w:rsidR="001C3BFD" w:rsidRPr="001C3BFD" w14:paraId="3143801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2ABE4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2F04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DİDEM KONYA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58B40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FE468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Sosyal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ekonomik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yönleriyle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Bodrum(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1923-1960)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The social, political and economic aspect of Bodrum(1923-1960)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E4A3C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6BD12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59D390F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94B6D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360A9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AYŞE ORHON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4182E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4779E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Macaristan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ekonomik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(1923-1938)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Turkey-Hungary economic relations (1923-1938)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1DB1A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34EF7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History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Uluslararası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İlişkiler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International Relations</w:t>
            </w:r>
          </w:p>
        </w:tc>
      </w:tr>
      <w:tr w:rsidR="001C3BFD" w:rsidRPr="001C3BFD" w14:paraId="1E29A65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6DC47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17474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PINAR YİĞİT TÜRKER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152E4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9E27D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Türk-Macar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(1867-1918)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lastRenderedPageBreak/>
              <w:t>Turkish-Hungarian relations (1867-1918)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A9A3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AA7A7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36B5EE4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E003E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328D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RUŞEN TAŞCI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41704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C4C6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Sosyal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,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siyasal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ve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ekonomik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yönüyle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Datça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(1923-1960)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proofErr w:type="gram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Socio,economic</w:t>
            </w:r>
            <w:proofErr w:type="gram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,political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and cultural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of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Datça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(1923-1960)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8BB64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DC97B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Coğrafya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Geography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76F7D6D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81D6E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333708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1E4AF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ALİCAN DOĞAN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2EA0B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D7CAF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Atina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vergi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listeleri'nde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Karia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vergi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bölgesi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Carian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tribute-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district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in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the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Athenian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tribute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lists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93558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45F5E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4335E08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FAD9B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380707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7F1E0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HAKAN KILINÇ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AF65C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E16E5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Orta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Çağ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Akdenizi'nde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İspanyol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seyyah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: Pero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Tafur'un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doğu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seyahati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Tercüme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değerlendirme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A Spanish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traveller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in Medieval Mediterranean: The travel of Pero Tafur to the east (Translations and evaluation)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521B8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F5E3E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311B3BF5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F458D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380670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000A5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SİNAN KIYANÇ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9A73B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561CD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Malakanlar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Molokans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9CD9D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5DEB5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Antropoloji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Anthropology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Sosyoloji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Sociology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5F21000F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CD7F26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380704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7C4A4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İBRAHİM YETİŞ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3ADB1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4C66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-İran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savaşları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(1722-1746)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Ottoman-Iran wars (1722-1746)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6BE8E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D1F7E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6E05069F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0C2BC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380681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F8FD9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ÖZLEM YILMAZ SOLAK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2634F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CAEC2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Mühimme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defterlerine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Devleti'nde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Suhte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isyanları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(1558-1576)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Revolts of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Suhte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in the Ottoman State according to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Mühimme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registration (1558-1576)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1864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18446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1326A48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DBEE7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380683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58D41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SELMA URAL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CDC71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5C32C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Nazilli'de sosyo-ekonomik ve kültürel hayat (1923–1950)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The socio-economic and cultural life in Nazilli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139E5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FAEE22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32D16CF7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825E8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412231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2381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ESİN YÜZBAŞI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DDACC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3A4ED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Bilecik Halkevi ve faaliyetleri: 1932 - 1951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lastRenderedPageBreak/>
              <w:t>Bilecik Public House and activities: 1932 - 1951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F08F2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1031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626B46B8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E1C1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385471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99835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ÖZGÜR ERDİNÇ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4F7AC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26726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003 ve 003M Numaralı Düvel-i Ecnebiye Defterlerinin transkripsiyonu ve değerlendirmesi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Transcription and assessment of Registry of Düvel-i Ecnebiye Numbered 003 and 003M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00676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B05D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1C29F87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84DD3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412210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27F8D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SEMİH ÇINAR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2839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FDDFE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 - Yunan nüfus mübadelesinde Tekirdağ İmdad-ı Sıhhi Heyetinin faaliyetleri: 1923 - 1924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Activities of Tekirdağ Rescuer Committee in Turk – Greek population exchange: 1923 - 1924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3DB1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79CFE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068C8695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D800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378023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95C9D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NECİP MANSIZ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6C03A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D52EB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İbnü'l-Esir'in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el-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Kâmil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Fi't-Tarih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adlı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eserine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göre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kürtler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ve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yaşadıkları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bölgeler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Kurds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and their </w:t>
            </w:r>
            <w:proofErr w:type="gram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living</w:t>
            </w:r>
            <w:proofErr w:type="gram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regions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according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to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İbn al-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Athir's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Book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Named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el-Kamil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Fi't-Tarih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6E889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7AB55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5CF072AF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13B4C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412237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0B2E6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OSMAN KÖSE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30005C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A6D6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Muğla'da siyasi hayat: 1946 - 2011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Political life in Muğla: 1946 - 2011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73AE2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EE098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Siyasal Bilimler = Political 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Science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Tarih = History</w:t>
            </w:r>
          </w:p>
        </w:tc>
      </w:tr>
      <w:tr w:rsidR="001C3BFD" w:rsidRPr="001C3BFD" w14:paraId="55A8E07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6C79F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412239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FE32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FAZİLET PINAR KOCAOĞLU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9402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EE155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Türk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tarihçiliğinde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iki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Türkçü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isim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: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Necip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Asım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(1861 - 1935) ve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Bursalı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Mehmet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Tahir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</w:t>
            </w:r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1861 - 1924?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Two Turkic names in Turkish historiography: Necip Asım and Bursalı Mehmet Tahir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B5A54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91E27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Biyografi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proofErr w:type="gram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Biography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;</w:t>
            </w:r>
            <w:proofErr w:type="gram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0DEE48BA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B91AB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437391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2A94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FARUK GÖKTAŞ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642D7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30AB3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Milli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Mücadele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Dönemi'nde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Akşehir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25EC7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7ECAE7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4A94F513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68C93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437390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FBD49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LEYLA ÇEVİK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1772A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95792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Türk-Yunan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Nüfus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Mübadelesinde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Edremit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(1923-1929)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55D83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55546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5D262E3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8AB01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lastRenderedPageBreak/>
              <w:t>431184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91780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SERHAT KUMBALI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B6AE6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4DD46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Modern Türkiye'nin inşasında ahlak eğitimi: 1943 İkinci Maarif Şûrası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Moral education in the building of modern Turkey: 1943 Second Educational Council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D945B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55157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Eğitim ve Öğretim = Education and Training ; Tarih = History ; Türk İnkılap Tarihi = History of Turkish Revolution</w:t>
            </w:r>
          </w:p>
        </w:tc>
      </w:tr>
      <w:tr w:rsidR="001C3BFD" w:rsidRPr="001C3BFD" w14:paraId="494319E2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C874C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461998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3422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EREN FEHMİ EROĞLU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28C52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20547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Beşkaza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Yöresi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Yörük-Türkmen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mezar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taşları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ve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damgaları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Beskaza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Region's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Yoruk-Turkmen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tombstones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 xml:space="preserve"> and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eastAsia="es-ES"/>
              </w:rPr>
              <w:t>stamps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55374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3603F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Sanat Tarihi = Art History ; Tarih = History</w:t>
            </w:r>
          </w:p>
        </w:tc>
      </w:tr>
      <w:tr w:rsidR="001C3BFD" w:rsidRPr="001C3BFD" w14:paraId="3565AF17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44D64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E5B0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SÜHA KONUK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58176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87ADA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Roma-Sasani mücadelesinde yukarı Dicle havzası (MS. 298-591)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The Roman-Persian wars and upper Tigris basin (AD.298-591)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1DBF9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4B576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4A4D4A01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FAD9E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461999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763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ELİF KURKUTALP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711DE4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893FC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Muğla Müzesi'ndeki İslami Dönem sikkeler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The Islamic Period of coins in the Muğla Museum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619EE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319A7F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Arkeoloji = Archeology ; Sanat Tarihi = Art History ; Tarih = History</w:t>
            </w:r>
          </w:p>
        </w:tc>
      </w:tr>
      <w:tr w:rsidR="001C3BFD" w:rsidRPr="001C3BFD" w14:paraId="3D0F3117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1CE6B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CB2EC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EMRAH YURDUNGÜZELİ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2CF5D2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3512D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XVI. yüzyıl Osmanlı Safevi ilişkilerinin ticari açıdan değerlendirilmesi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The trade evaluation of relationships between Ottoman and Safevids in sixteenth century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21412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1CDBE6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22693BD1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ADB22D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D5342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KURTULUŞ YILDIZ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3E9B0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CE33B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Reisülküttâb Recâî Mehmed Emîn Efendi'nin Osmanlı-Rus Savaşı'na dâir derlediği resmi yazılar (1769-1772)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Official Writings of Foreign Minister Recâî Mehmed Emîn Efendi on the Ottoman-Russian War (1769-1772)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A3853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39972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=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History</w:t>
            </w:r>
            <w:proofErr w:type="spellEnd"/>
          </w:p>
        </w:tc>
      </w:tr>
      <w:tr w:rsidR="001C3BFD" w:rsidRPr="001C3BFD" w14:paraId="50E24DAC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2889A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36C05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TUĞÇE ÖZGE ÖZDERE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F7E75B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75F33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Güneybatı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Anadolu'da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beylik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başkenti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Milas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lastRenderedPageBreak/>
              <w:t>Milas</w:t>
            </w:r>
            <w:proofErr w:type="spellEnd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 xml:space="preserve"> as a emirate capital in south-western </w:t>
            </w:r>
            <w:proofErr w:type="spellStart"/>
            <w:r w:rsidRPr="001C3BFD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lang w:val="en-US" w:eastAsia="es-ES"/>
              </w:rPr>
              <w:t>anatolia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FFB49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BF95C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Sanat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Art History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56A2C6C9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CA952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461996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C9598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HALİL DAL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7B7D4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1812D2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XIX.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ikinci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yarısında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Osmanlı-İtalyan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(1850-1900)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XIX. second half century Ottoman-Italian relations 1850-1900)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AF469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347CC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81F8D31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B102B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C2A77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YAŞAM KARAÇAY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8A01A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36295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Menteşe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sancağı'nda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eğitim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(1876-1908)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The education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Mentese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Sanjak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C419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CC77D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Eğitim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Öğretim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Education and Training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3326967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848D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A8F819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ASLI ÇANDARLI ŞAHİN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6ACEF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92255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Maddi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buluntulara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Kuman /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Kıpçaklarda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kültürel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hayat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Cultural life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Cuman/ Kipchaks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the light of material findings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FEF4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77A1FE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91C6E9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834B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BC361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GÜLCAN TEKİN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4CF4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3FA67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II.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müelliflerinden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Pausanias'ın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'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Yunanistanın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tasviri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'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adlı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eserine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mekanları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The sports and sports venues according to the 2nd century author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pausanias's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work by the title of 'Description of Greece'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9E2D3E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E79A7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Sports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70A23A63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CC522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476431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378893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HAYRİYE SARIKAYA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3413A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E2313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Herodotos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,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Ksenophon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Arrianos'un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eserlerinde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barbarlık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bakış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açısı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The perspective of barbarians in the works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Heredot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, Xenophon and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Arrian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865B5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6A6B4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C88BFA3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A6DFA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DDDA1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SİNAN SAYIN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054DF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68D0F3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B-215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numaralı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Bursa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Şer'iyye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sicil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defteri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transkripsiyonu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(H.1192-1193/m.1778-1779)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Transcription of Bursa Court registration book b-215 (H.1192-1193/m.1778-1779)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8D8F0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B464B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784287E9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52C8D0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2C3EC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RAKKUŞ KARADUMAN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72542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143F6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Çağdaşlarının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gözüyle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Moğollar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(1206-1294)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lastRenderedPageBreak/>
              <w:t>Contemporaries' perception of Mongols (1206-1294)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D1325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84872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18F4836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64E94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9556D4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RECEP ARSLAN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4F2B7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4458A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1950- 2000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yılları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arasında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Muğla'da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turizm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Ulaşım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örgütlenme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tanıtım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eğitim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Tourism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Muğla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between 1950- 2000 (Transportation- association- advertisement- education)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A4E1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61D9F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Bilimler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Political Science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Turizm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Tourism</w:t>
            </w:r>
          </w:p>
        </w:tc>
      </w:tr>
      <w:tr w:rsidR="001C3BFD" w:rsidRPr="001C3BFD" w14:paraId="73FCCDC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61944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461987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8258C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SEZGİN TOPAL MIZRAK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94ED9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6A7F5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II.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Abdülhamid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öneminde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Türk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-Macar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kültürel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Korvina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örneği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Turkish-Hungarian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cultural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relations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Abdülhamid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II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Period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Korvina's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example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0A4C24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BE70D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86A2A41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6F145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505968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46B082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NAGEHAN BACAK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2541E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5ECE9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Türkiye'de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Macar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uzmanlar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(1850-1950)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Hungarian experts in Turkey (1850-1950)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27E76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E5E40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İnkılap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 of Turkish Revolution</w:t>
            </w:r>
          </w:p>
        </w:tc>
      </w:tr>
      <w:tr w:rsidR="001C3BFD" w:rsidRPr="001C3BFD" w14:paraId="5DCDE26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BE3B23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520932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7CC9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SİNAN KIYANÇ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B02E6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F0B05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ABD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arşiv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belgelerine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Türkiye'de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askeri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darbeler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(1960-1980)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Turkey's army coups according to the USA archive documents (1960-1980)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AA80D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1D22D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Bilimler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Political Science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Uluslararası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İlişkiler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International Relations</w:t>
            </w:r>
          </w:p>
        </w:tc>
      </w:tr>
      <w:tr w:rsidR="001C3BFD" w:rsidRPr="001C3BFD" w14:paraId="25C28771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72620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2788A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OĞUZHAN ÇAKIR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B1330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0033C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Selçuklularında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Moğol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hakimiyetine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karşı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tepkiler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(1243-1277)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Reactions against Mongol hegemony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anatolian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Seljuk Empire (1243 – 1277)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FCFC3D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98174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158EB62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D2C2C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492121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A8840F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MERVE AYDIN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31EF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CA10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Devleti'nin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son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döneminde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Aydın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vilayeti'nde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çekirge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istilaları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Invansion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of grasshoppers in province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Aydın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in the last period of Ottoman Empire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F437B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09F87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6A67656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EEF528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lastRenderedPageBreak/>
              <w:t>521884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3E0D1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METİN MENEKŞE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89E5F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E489CD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Girit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Müslümanlarının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zorunlu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göçü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: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Sevk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iskân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(1897-1913)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Forced migration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cretan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Muslims: Transfer and settlement (1897-1913)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B6731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6B45F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771FE659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A8F58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501883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BDF49B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SÜLEYMAN HİLMİ AKIN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1B513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066D4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1823-1908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yılları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arasında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-İran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(44/2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numaralı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Düvel-i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Ecnebiye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Defterine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Ottoman-Iran relations between 1823-1908 (According to the 44/2th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Düvel-i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Ecnebiye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Defteri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89A807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3FA81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049454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DD4D18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505987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760E5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MÜJDAT KARAGÜLMEZ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11F11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5A90A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Atatürk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döneminde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Türkiye'deki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Macar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elçileri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Türk-Macar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ilişkileri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(1923-1938)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Hungarian ambassadors in Turkey and the Turkish-Hungarian political relations during Ataturk period (1923-1938)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06CA20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9098F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1E4989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F4615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511781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46C2D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RIDVAN MUTLU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AE489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248F0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Devleti'nde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güreş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güreşçiler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Wrestling and wrestlers in Ottoman Empire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8F807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3F4FC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Sports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4B0A57C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BF29F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524082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BA5A7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MENEKŞE ELMACI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2CDD9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3D042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Diyarbakır Gazetesi (1947-1948 ve 1951-1952)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Diyarbakır Newspaper (1947-1948 ve 1951-1952)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D61FE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925D1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Gazetecilik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Journalism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5450933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D75DD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525293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38D3E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HURİYE EMEN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2739D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E2A1A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XVI.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Rumeli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bölgesinde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tekkeler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zaviyeler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Sağ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kol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örneği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Tekkes and zawiyas at the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Rumelian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district in the 16th century(Rights branch example)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5F841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5A4D3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Din = Religion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Sosyoloji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Sociology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576DAB67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2D72B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533552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968B0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TEVFİK ORKUN DEVELİ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F8BD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8589B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Azerbaycan'da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modernitenin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kurucu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unsuru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olarak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milliyetçilik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Nationalism as the Constituent of Modernity in Azerbaijan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00B84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EAB29C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Sosyoloji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Sociology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E0E9877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555638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lastRenderedPageBreak/>
              <w:t>533450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7D865C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KAAN CEM GENİŞ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3C6139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EA181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Rize'de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hayat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(1946-1980)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Poli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li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fe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Ri</w:t>
            </w:r>
            <w:r w:rsidRPr="001C3B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es-ES"/>
              </w:rPr>
              <w:t>̇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ze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(1946-1980)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ABFA5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AF7B0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Siyasal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Bilimler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Political Science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1046659D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FBC6D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534025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0866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ONUR YILDIZ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5D670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46233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İslam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öncesi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Türklerde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kültürü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Pre-Islamic Turks sports culture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C23D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0CF002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Spor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Sports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66F044E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B4F26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609038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C4465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ESİN YÜZBAŞI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CC3B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FBFA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Cumhuriyet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Döneminde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Isparta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(1923-1980)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Isparta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in the Republic Period (1923-1980)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07633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C77471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4AD77FA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91420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540813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9F62D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HALİT BAŞ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A9F601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F37377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Dünya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Savaşı'nda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Irak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-İran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cephesi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: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İaşe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sağlık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hizmetleri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Iraq-Iran front in The World War I: Ration and health services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79EA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6F59D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2C9A3E4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847FF2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538257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1390C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İLYAS İBİŞ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A5B21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AE75C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Rus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arkeologların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araştırmalarına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göre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Asya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Hunlarında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şehir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yerleşme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The city and settlement in Asia in accordance with the research of the Russian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archeologies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4E9F19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E62FE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Arkeoloji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Archeology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E5D156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A120F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537281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7B8ED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CÜNEYT GÜNEŞ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37B0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34921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Bizans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Anadolusu'nda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askerî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idarî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bir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sistem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: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Thema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sistemi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(VII.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yüzyıldan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XI.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kadar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An administrative and military system in Byzantine Anatolia: Theme system (From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VIIth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century to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XIth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century)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D4DE1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58BD2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5F418D84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0AC5B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554105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4EF6C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SALİH YILDIRIM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C5D5A0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547C0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Osmanlı'dan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günümüze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bedelli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askerlik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uygulamaları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Paid military service applications from Ottoman to present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6706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B22BA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4ABC558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DEF7B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578968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1FD8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SELİN ATINÇ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F6DF0E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D807D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 xml:space="preserve">Mü'minzâde Seyyid Ahmed Hasîb Efendi'nin Silkü'l-leâlî âl-î 'Osman 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adlı eserinde veziriazam biyografileri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Biographies of grandviziers in the book entitled 'Silkü'l-leâl-î âl-i'Osman' by mü'minzâde Seyyid Ahmed Hasîb Efendi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B1580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F8A38A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6ECEE64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BE8BD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554041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06E2B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TUĞBA ÇALIŞKAN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35326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C10D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İkinci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Dünya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savaşı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yıllarında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İzmir'in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iktisadi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hayatı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(1939 - 1945)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The economic life of İzmir in the Second World War Years (1939 – 1945)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07E8CA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E7A5C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Ekonomi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Economics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2F72890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662E9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553799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515C17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ALİCAN DOĞAN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AD2E4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D45D0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Antik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belgeler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ışığında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Orontid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Artaksiad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egemenliği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döneminde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Armenia'nın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siyasi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durumu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(MÖ VI. – MS 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In the light of ancient documents, political condition of Armenia in the period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Orontid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and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Artaxiad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reigns (VI BC-I ad)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20211E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Doktora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760A3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Eski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Çağ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Dilleri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Kültürleri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Ancient Linguistics and Cultures ;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519208A5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00332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584381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B735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EBRU ÖZER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9CF8B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FDD3E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Ptolemaiosların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küçük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asia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ege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politikası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mö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305-30)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Asia minor and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aegean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policy of the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ptolemaic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(305-30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bc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B8105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95734D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8F7C8CB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A62902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584403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41562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BESTE DEMİRTAŞ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92E72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1BB1DA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Cicero'nun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kehanet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üzerine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adlı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eseri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>Cicero on prophecy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26DA95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0683B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7CA8E48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DEC7E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588975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1A7863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ZEYNEP GÜNEŞ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2D4C6A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D5798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Tereke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kayıtları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ışığında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Karaferye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Kazası'nda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sosyo-ekonomik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hayat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(h.11391214/m.1726-1800)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Socio- economic life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Karafer'ye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District in the light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Tereke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records (h.11391214/m.1726-1800)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A4758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3E9AF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388B1830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1104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591516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99A55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SÜLEYMAN ERDOĞAN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68F3F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3652024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Haçlı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seferlerinde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suç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ceza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(1096-1291)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lastRenderedPageBreak/>
              <w:t>Crime and punishment in crusades (1096-1291)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8EE48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lastRenderedPageBreak/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E2455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35FAB415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B2BAD66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593972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A7F23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MERTCAN GÜNGÖR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04828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1108C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Seyyid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Mehmed Refi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Efendi'nin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İran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sefaretnameleri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(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Transkripsiyon-inceleme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)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The Iran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sefaretnames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of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Seyyid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Mehmed Refi Efendi (Transcription-analysis)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F8AA4EB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E5910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7713D1E6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DDB55F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592252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7E5B8C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CENK SARAÇ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8AC9ED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B714830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Ödön Széchenyi ve Türk itfaiye teşkilatı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  <w:t>Ödön Széchenyi and Turkish fire brigade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3EB310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0C4C05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03C015F9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E684DE7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609102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2817FB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BUSE ÇOCUKLU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0E7A49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F76095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XVI.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yüzyılın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ikinci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yarısında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Ayıntâb'da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suç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ve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ceza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br/>
              <w:t xml:space="preserve">Crime and punishment in </w:t>
            </w: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Ayintâb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in the second half of the XVI. century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50A7F1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747ACE2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  <w:tr w:rsidR="001C3BFD" w:rsidRPr="001C3BFD" w14:paraId="485E754E" w14:textId="77777777" w:rsidTr="001C3BF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17A9F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FF0000"/>
                <w:sz w:val="18"/>
                <w:szCs w:val="18"/>
                <w:u w:val="single"/>
                <w:lang w:eastAsia="es-ES"/>
              </w:rPr>
              <w:t>609090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5DFCDD5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BÜLENT BAYKUŞ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5E83648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87709BA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Cumhuriyet Dönemi dil tartışmalarında güneş dil teorisi</w:t>
            </w: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BCE66F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</w:pPr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s-ES"/>
              </w:rPr>
              <w:t>Yüksek Lisans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EE0FD33" w14:textId="77777777" w:rsidR="001C3BFD" w:rsidRPr="001C3BFD" w:rsidRDefault="001C3BFD" w:rsidP="001C3BFD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</w:pPr>
            <w:proofErr w:type="spellStart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>Tarih</w:t>
            </w:r>
            <w:proofErr w:type="spellEnd"/>
            <w:r w:rsidRPr="001C3BFD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 w:eastAsia="es-ES"/>
              </w:rPr>
              <w:t xml:space="preserve"> = History</w:t>
            </w:r>
          </w:p>
        </w:tc>
      </w:tr>
    </w:tbl>
    <w:p w14:paraId="6AC6FAD7" w14:textId="77777777" w:rsidR="00B10E0B" w:rsidRPr="001C3BFD" w:rsidRDefault="00B10E0B" w:rsidP="00C400A2">
      <w:pPr>
        <w:rPr>
          <w:lang w:val="en-US"/>
        </w:rPr>
      </w:pPr>
      <w:bookmarkStart w:id="0" w:name="_GoBack"/>
      <w:bookmarkEnd w:id="0"/>
    </w:p>
    <w:sectPr w:rsidR="00B10E0B" w:rsidRPr="001C3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351"/>
    <w:multiLevelType w:val="hybridMultilevel"/>
    <w:tmpl w:val="07164D7E"/>
    <w:lvl w:ilvl="0" w:tplc="21B0A9C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62EB"/>
    <w:multiLevelType w:val="hybridMultilevel"/>
    <w:tmpl w:val="347E0D52"/>
    <w:lvl w:ilvl="0" w:tplc="46CEDFC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B15"/>
    <w:multiLevelType w:val="hybridMultilevel"/>
    <w:tmpl w:val="F73C7DE4"/>
    <w:lvl w:ilvl="0" w:tplc="678CF58A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14D7"/>
    <w:multiLevelType w:val="multilevel"/>
    <w:tmpl w:val="AB045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E15F1A"/>
    <w:multiLevelType w:val="hybridMultilevel"/>
    <w:tmpl w:val="48A09164"/>
    <w:lvl w:ilvl="0" w:tplc="2AE85AD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FA2"/>
    <w:multiLevelType w:val="hybridMultilevel"/>
    <w:tmpl w:val="BC64DC3C"/>
    <w:lvl w:ilvl="0" w:tplc="2F5AD8E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3EF"/>
    <w:multiLevelType w:val="hybridMultilevel"/>
    <w:tmpl w:val="423ECFD2"/>
    <w:lvl w:ilvl="0" w:tplc="D51C53AE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656E15"/>
    <w:multiLevelType w:val="hybridMultilevel"/>
    <w:tmpl w:val="6846A98C"/>
    <w:lvl w:ilvl="0" w:tplc="5FBAE08A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1D2C7A"/>
    <w:multiLevelType w:val="hybridMultilevel"/>
    <w:tmpl w:val="EC541566"/>
    <w:lvl w:ilvl="0" w:tplc="BCACA42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7"/>
  </w:num>
  <w:num w:numId="8">
    <w:abstractNumId w:val="2"/>
  </w:num>
  <w:num w:numId="9">
    <w:abstractNumId w:val="3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A2"/>
    <w:rsid w:val="001646C1"/>
    <w:rsid w:val="001C3BFD"/>
    <w:rsid w:val="008748E6"/>
    <w:rsid w:val="00B10E0B"/>
    <w:rsid w:val="00C400A2"/>
    <w:rsid w:val="00F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9B71"/>
  <w15:chartTrackingRefBased/>
  <w15:docId w15:val="{F82A73D6-9397-4C58-89EC-0A4FC77D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autoRedefine/>
    <w:uiPriority w:val="9"/>
    <w:qFormat/>
    <w:rsid w:val="001646C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4"/>
      <w:szCs w:val="32"/>
      <w:lang w:val="tr-TR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1646C1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val="tr-TR"/>
    </w:rPr>
  </w:style>
  <w:style w:type="paragraph" w:styleId="Ttol3">
    <w:name w:val="heading 3"/>
    <w:basedOn w:val="Normal"/>
    <w:next w:val="Normal"/>
    <w:link w:val="Ttol3Car"/>
    <w:autoRedefine/>
    <w:uiPriority w:val="9"/>
    <w:unhideWhenUsed/>
    <w:qFormat/>
    <w:rsid w:val="001646C1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1646C1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Lletraperdefectedelpargraf"/>
    <w:link w:val="Ttol3"/>
    <w:uiPriority w:val="9"/>
    <w:rsid w:val="001646C1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ol1Car">
    <w:name w:val="Títol 1 Car"/>
    <w:basedOn w:val="Lletraperdefectedelpargraf"/>
    <w:link w:val="Ttol1"/>
    <w:uiPriority w:val="9"/>
    <w:rsid w:val="001646C1"/>
    <w:rPr>
      <w:rFonts w:ascii="Times New Roman" w:eastAsiaTheme="majorEastAsia" w:hAnsi="Times New Roman" w:cstheme="majorBidi"/>
      <w:b/>
      <w:caps/>
      <w:sz w:val="24"/>
      <w:szCs w:val="32"/>
      <w:lang w:val="tr-TR"/>
    </w:rPr>
  </w:style>
  <w:style w:type="character" w:customStyle="1" w:styleId="Ttol2Car">
    <w:name w:val="Títol 2 Car"/>
    <w:basedOn w:val="Lletraperdefectedelpargraf"/>
    <w:link w:val="Ttol2"/>
    <w:uiPriority w:val="9"/>
    <w:rsid w:val="001646C1"/>
    <w:rPr>
      <w:rFonts w:ascii="Times New Roman" w:eastAsiaTheme="majorEastAsia" w:hAnsi="Times New Roman" w:cstheme="majorBidi"/>
      <w:b/>
      <w:sz w:val="24"/>
      <w:szCs w:val="26"/>
      <w:lang w:val="tr-TR"/>
    </w:rPr>
  </w:style>
  <w:style w:type="character" w:customStyle="1" w:styleId="Ttol4Car">
    <w:name w:val="Títol 4 Car"/>
    <w:basedOn w:val="Lletraperdefectedelpargraf"/>
    <w:link w:val="Ttol4"/>
    <w:uiPriority w:val="9"/>
    <w:rsid w:val="001646C1"/>
    <w:rPr>
      <w:rFonts w:ascii="Times New Roman" w:eastAsiaTheme="majorEastAsia" w:hAnsi="Times New Roman" w:cstheme="majorBidi"/>
      <w:b/>
      <w:iCs/>
      <w:sz w:val="24"/>
    </w:rPr>
  </w:style>
  <w:style w:type="character" w:styleId="Enlla">
    <w:name w:val="Hyperlink"/>
    <w:basedOn w:val="Lletraperdefectedelpargraf"/>
    <w:uiPriority w:val="99"/>
    <w:semiHidden/>
    <w:unhideWhenUsed/>
    <w:rsid w:val="00C40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9B847D219436448A7FE7863AC601F0" ma:contentTypeVersion="28" ma:contentTypeDescription="Yeni belge oluşturun." ma:contentTypeScope="" ma:versionID="105414067c917d7fdef600c21a26ea8c">
  <xsd:schema xmlns:xsd="http://www.w3.org/2001/XMLSchema" xmlns:xs="http://www.w3.org/2001/XMLSchema" xmlns:p="http://schemas.microsoft.com/office/2006/metadata/properties" xmlns:ns3="2256f3f8-41c6-40e2-82a7-6cb478d572e4" xmlns:ns4="dc66c998-818f-4cc3-9680-5e1d49082fa0" targetNamespace="http://schemas.microsoft.com/office/2006/metadata/properties" ma:root="true" ma:fieldsID="c13ec24ba1a7ad85c3b263fc1b558b57" ns3:_="" ns4:_="">
    <xsd:import namespace="2256f3f8-41c6-40e2-82a7-6cb478d572e4"/>
    <xsd:import namespace="dc66c998-818f-4cc3-9680-5e1d49082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f3f8-41c6-40e2-82a7-6cb478d57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6c998-818f-4cc3-9680-5e1d4908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2256f3f8-41c6-40e2-82a7-6cb478d572e4">
      <UserInfo>
        <DisplayName/>
        <AccountId xsi:nil="true"/>
        <AccountType/>
      </UserInfo>
    </Teachers>
    <Self_Registration_Enabled xmlns="2256f3f8-41c6-40e2-82a7-6cb478d572e4" xsi:nil="true"/>
    <Math_Settings xmlns="2256f3f8-41c6-40e2-82a7-6cb478d572e4" xsi:nil="true"/>
    <Templates xmlns="2256f3f8-41c6-40e2-82a7-6cb478d572e4" xsi:nil="true"/>
    <AppVersion xmlns="2256f3f8-41c6-40e2-82a7-6cb478d572e4" xsi:nil="true"/>
    <Invited_Teachers xmlns="2256f3f8-41c6-40e2-82a7-6cb478d572e4" xsi:nil="true"/>
    <Invited_Students xmlns="2256f3f8-41c6-40e2-82a7-6cb478d572e4" xsi:nil="true"/>
    <Owner xmlns="2256f3f8-41c6-40e2-82a7-6cb478d572e4">
      <UserInfo>
        <DisplayName/>
        <AccountId xsi:nil="true"/>
        <AccountType/>
      </UserInfo>
    </Owner>
    <Students xmlns="2256f3f8-41c6-40e2-82a7-6cb478d572e4">
      <UserInfo>
        <DisplayName/>
        <AccountId xsi:nil="true"/>
        <AccountType/>
      </UserInfo>
    </Students>
    <Student_Groups xmlns="2256f3f8-41c6-40e2-82a7-6cb478d572e4">
      <UserInfo>
        <DisplayName/>
        <AccountId xsi:nil="true"/>
        <AccountType/>
      </UserInfo>
    </Student_Groups>
    <NotebookType xmlns="2256f3f8-41c6-40e2-82a7-6cb478d572e4" xsi:nil="true"/>
    <CultureName xmlns="2256f3f8-41c6-40e2-82a7-6cb478d572e4" xsi:nil="true"/>
    <TeamsChannelId xmlns="2256f3f8-41c6-40e2-82a7-6cb478d572e4" xsi:nil="true"/>
    <IsNotebookLocked xmlns="2256f3f8-41c6-40e2-82a7-6cb478d572e4" xsi:nil="true"/>
    <FolderType xmlns="2256f3f8-41c6-40e2-82a7-6cb478d572e4" xsi:nil="true"/>
    <Has_Teacher_Only_SectionGroup xmlns="2256f3f8-41c6-40e2-82a7-6cb478d572e4" xsi:nil="true"/>
    <DefaultSectionNames xmlns="2256f3f8-41c6-40e2-82a7-6cb478d572e4" xsi:nil="true"/>
    <Is_Collaboration_Space_Locked xmlns="2256f3f8-41c6-40e2-82a7-6cb478d572e4" xsi:nil="true"/>
  </documentManagement>
</p:properties>
</file>

<file path=customXml/itemProps1.xml><?xml version="1.0" encoding="utf-8"?>
<ds:datastoreItem xmlns:ds="http://schemas.openxmlformats.org/officeDocument/2006/customXml" ds:itemID="{740ADB3B-2F4E-4FC2-9FC2-6EDA5153A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6f3f8-41c6-40e2-82a7-6cb478d572e4"/>
    <ds:schemaRef ds:uri="dc66c998-818f-4cc3-9680-5e1d4908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153AA-AE7E-4556-9B41-ABB2AC14B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5226E-13B1-4979-B59C-CD75D8F52313}">
  <ds:schemaRefs>
    <ds:schemaRef ds:uri="http://schemas.microsoft.com/office/2006/metadata/properties"/>
    <ds:schemaRef ds:uri="http://schemas.microsoft.com/office/infopath/2007/PartnerControls"/>
    <ds:schemaRef ds:uri="2256f3f8-41c6-40e2-82a7-6cb478d572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2073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kılınç</dc:creator>
  <cp:keywords/>
  <dc:description/>
  <cp:lastModifiedBy>hakan kılınç</cp:lastModifiedBy>
  <cp:revision>1</cp:revision>
  <dcterms:created xsi:type="dcterms:W3CDTF">2020-02-26T13:15:00Z</dcterms:created>
  <dcterms:modified xsi:type="dcterms:W3CDTF">2020-02-26T13:37:00Z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0x0101005E9B847D219436448A7FE7863AC601F0</vt:lpwstr>
  </property>
</Properties>
</file>